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0"/>
      </w:pPr>
      <w:r>
        <w:rPr>
          <w:sz w:val="2"/>
        </w:rPr>
        <w:drawing>
          <wp:inline distT="0" distB="0" distL="0" distR="0">
            <wp:extent cx="7752773" cy="10033000"/>
            <wp:docPr id="1" name="Pagina PDF 1" descr="Rendering della pagina PDF 1"/>
            <a:graphic>
              <a:graphicData uri="http://schemas.openxmlformats.org/drawingml/2006/picture">
                <pic:pic>
                  <pic:nvPicPr>
                    <pic:cNvPr id="1" name="pagina0.png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7752773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2240" w:h="15840"/>
      <w:pgMar w:top="0" w:right="0" w:bottom="0" w:left="0" w:header="0" w:footer="0" w:gutter="0"/>
    </w:sectPr>
  </w:body>
</w:document>
</file>

<file path=word/_rels/document.xml.rels><?xml version="1.0"?><Relationships xmlns="http://schemas.openxmlformats.org/package/2006/relationships"><Relationship Id="rId1" Type="http://schemas.openxmlformats.org/officeDocument/2006/relationships/image" Target="media/page0.png"/></Relationships>
</file>